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5771F9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государственный налоговый инспектор</w:t>
      </w:r>
      <w:r w:rsidR="0039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F57">
        <w:rPr>
          <w:rFonts w:ascii="Times New Roman" w:hAnsi="Times New Roman" w:cs="Times New Roman"/>
          <w:b/>
          <w:sz w:val="28"/>
          <w:szCs w:val="28"/>
        </w:rPr>
        <w:t xml:space="preserve">правового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FE67F7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E82F57">
        <w:rPr>
          <w:rFonts w:ascii="Times New Roman" w:hAnsi="Times New Roman" w:cs="Times New Roman"/>
          <w:sz w:val="28"/>
          <w:szCs w:val="28"/>
        </w:rPr>
        <w:t xml:space="preserve"> правового </w:t>
      </w:r>
      <w:r w:rsidR="005D10FD">
        <w:rPr>
          <w:rFonts w:ascii="Times New Roman" w:hAnsi="Times New Roman" w:cs="Times New Roman"/>
          <w:sz w:val="28"/>
          <w:szCs w:val="28"/>
        </w:rPr>
        <w:t>отдела 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FE67F7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E6311E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E6311E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D10F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E758CC">
        <w:rPr>
          <w:rFonts w:ascii="Times New Roman" w:hAnsi="Times New Roman" w:cs="Times New Roman"/>
          <w:sz w:val="28"/>
          <w:szCs w:val="28"/>
        </w:rPr>
        <w:t>–</w:t>
      </w:r>
      <w:r w:rsidRPr="00E758CC">
        <w:rPr>
          <w:rFonts w:ascii="Times New Roman" w:hAnsi="Times New Roman" w:cs="Times New Roman"/>
          <w:sz w:val="28"/>
          <w:szCs w:val="28"/>
        </w:rPr>
        <w:t xml:space="preserve"> </w:t>
      </w:r>
      <w:r w:rsidR="00E6311E" w:rsidRPr="005D10FD">
        <w:rPr>
          <w:rFonts w:ascii="Times New Roman" w:hAnsi="Times New Roman" w:cs="Times New Roman"/>
          <w:sz w:val="28"/>
          <w:szCs w:val="28"/>
        </w:rPr>
        <w:t>11-</w:t>
      </w:r>
      <w:r w:rsidR="00E6311E">
        <w:rPr>
          <w:rFonts w:ascii="Times New Roman" w:hAnsi="Times New Roman" w:cs="Times New Roman"/>
          <w:sz w:val="28"/>
          <w:szCs w:val="28"/>
        </w:rPr>
        <w:t>3</w:t>
      </w:r>
      <w:r w:rsidR="00E6311E" w:rsidRPr="005D10FD">
        <w:rPr>
          <w:rFonts w:ascii="Times New Roman" w:hAnsi="Times New Roman" w:cs="Times New Roman"/>
          <w:sz w:val="28"/>
          <w:szCs w:val="28"/>
        </w:rPr>
        <w:t>-</w:t>
      </w:r>
      <w:r w:rsidR="00E6311E">
        <w:rPr>
          <w:rFonts w:ascii="Times New Roman" w:hAnsi="Times New Roman" w:cs="Times New Roman"/>
          <w:sz w:val="28"/>
          <w:szCs w:val="28"/>
        </w:rPr>
        <w:t>4</w:t>
      </w:r>
      <w:r w:rsidR="00E6311E" w:rsidRPr="005D10FD">
        <w:rPr>
          <w:rFonts w:ascii="Times New Roman" w:hAnsi="Times New Roman" w:cs="Times New Roman"/>
          <w:sz w:val="28"/>
          <w:szCs w:val="28"/>
        </w:rPr>
        <w:t>-0</w:t>
      </w:r>
      <w:r w:rsidR="00E6311E">
        <w:rPr>
          <w:rFonts w:ascii="Times New Roman" w:hAnsi="Times New Roman" w:cs="Times New Roman"/>
          <w:sz w:val="28"/>
          <w:szCs w:val="28"/>
        </w:rPr>
        <w:t>61</w:t>
      </w:r>
      <w:r w:rsidR="00CE5967" w:rsidRPr="005D10F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9D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FE67F7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proofErr w:type="gramStart"/>
      <w:r w:rsidR="00FE67F7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="00FE67F7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FE67F7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470FC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FE67F7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FE67F7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935FA1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E82F57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935FA1">
        <w:rPr>
          <w:rFonts w:ascii="Times New Roman" w:hAnsi="Times New Roman" w:cs="Times New Roman"/>
          <w:sz w:val="28"/>
          <w:szCs w:val="28"/>
        </w:rPr>
        <w:t>отдела Управления (далее – отдел)</w:t>
      </w:r>
      <w:r w:rsidR="00935FA1" w:rsidRPr="009A3DA9">
        <w:rPr>
          <w:rFonts w:ascii="Times New Roman" w:hAnsi="Times New Roman" w:cs="Times New Roman"/>
          <w:sz w:val="28"/>
          <w:szCs w:val="28"/>
        </w:rPr>
        <w:t>.</w:t>
      </w:r>
    </w:p>
    <w:p w:rsidR="00E6311E" w:rsidRPr="007835EE" w:rsidRDefault="00E6311E" w:rsidP="00E6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FE67F7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>
        <w:rPr>
          <w:rFonts w:ascii="Times New Roman" w:hAnsi="Times New Roman" w:cs="Times New Roman"/>
          <w:sz w:val="28"/>
          <w:szCs w:val="28"/>
        </w:rPr>
        <w:t>исполняет обязанности временно отсутствующего сотрудника отдела.</w:t>
      </w:r>
    </w:p>
    <w:p w:rsidR="003B7A81" w:rsidRDefault="003B7A81" w:rsidP="009D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9D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FE67F7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FE67F7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E82F57" w:rsidRPr="007D71D2" w:rsidRDefault="00E82F57" w:rsidP="00E82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75D">
        <w:rPr>
          <w:rFonts w:ascii="Times New Roman" w:hAnsi="Times New Roman"/>
          <w:sz w:val="28"/>
          <w:szCs w:val="28"/>
        </w:rPr>
        <w:lastRenderedPageBreak/>
        <w:t>6.3.1.</w:t>
      </w:r>
      <w:r w:rsidRPr="007D71D2">
        <w:rPr>
          <w:rFonts w:ascii="Times New Roman" w:hAnsi="Times New Roman"/>
          <w:sz w:val="28"/>
          <w:szCs w:val="28"/>
        </w:rPr>
        <w:t xml:space="preserve"> В сфере законодательства Российской Федерации: </w:t>
      </w:r>
      <w:proofErr w:type="gramStart"/>
      <w:r w:rsidRPr="007D71D2">
        <w:rPr>
          <w:rFonts w:ascii="Times New Roman" w:hAnsi="Times New Roman"/>
          <w:sz w:val="28"/>
          <w:szCs w:val="28"/>
        </w:rPr>
        <w:t xml:space="preserve">Налоговый кодекс Российской Федерации; Бюджетный </w:t>
      </w:r>
      <w:hyperlink r:id="rId10" w:history="1">
        <w:r w:rsidRPr="007D71D2">
          <w:rPr>
            <w:rFonts w:ascii="Times New Roman" w:hAnsi="Times New Roman"/>
            <w:sz w:val="28"/>
            <w:szCs w:val="28"/>
          </w:rPr>
          <w:t>кодекс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Федерации; Федеральный </w:t>
      </w:r>
      <w:hyperlink r:id="rId11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от 06.10.1999 № 184-ФЗ «Об 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7D71D2">
        <w:rPr>
          <w:rFonts w:ascii="Times New Roman" w:hAnsi="Times New Roman"/>
          <w:sz w:val="28"/>
          <w:szCs w:val="28"/>
        </w:rPr>
        <w:t xml:space="preserve"> Федеральный </w:t>
      </w:r>
      <w:hyperlink r:id="rId14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 от 27.07.2006 № 152-ФЗ «О персональных данных»; Федеральный </w:t>
      </w:r>
      <w:hyperlink r:id="rId15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 от 27.07.2006 № 149-ФЗ «Об информации, информационных </w:t>
      </w:r>
      <w:r w:rsidRPr="000873A0">
        <w:rPr>
          <w:rFonts w:ascii="Times New Roman" w:hAnsi="Times New Roman"/>
          <w:sz w:val="28"/>
          <w:szCs w:val="28"/>
        </w:rPr>
        <w:t xml:space="preserve">технологиях и о защите информации»; </w:t>
      </w:r>
      <w:hyperlink r:id="rId16" w:history="1">
        <w:r w:rsidRPr="000873A0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873A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от 30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0873A0">
        <w:rPr>
          <w:rFonts w:ascii="Times New Roman" w:hAnsi="Times New Roman" w:cs="Times New Roman"/>
          <w:sz w:val="28"/>
          <w:szCs w:val="28"/>
        </w:rPr>
        <w:t xml:space="preserve">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73A0">
        <w:rPr>
          <w:rFonts w:ascii="Times New Roman" w:hAnsi="Times New Roman" w:cs="Times New Roman"/>
          <w:sz w:val="28"/>
          <w:szCs w:val="28"/>
        </w:rPr>
        <w:t xml:space="preserve"> 195-ФЗ;</w:t>
      </w:r>
      <w:r>
        <w:rPr>
          <w:rFonts w:ascii="Times New Roman" w:hAnsi="Times New Roman" w:cs="Times New Roman"/>
          <w:sz w:val="28"/>
          <w:szCs w:val="28"/>
        </w:rPr>
        <w:t xml:space="preserve"> Арбитражный процессуальный кодекс Российской Федерации; Гражданский процессуальный кодекс Российской Федерации; Кодекс административного судопроизводства Российской Федерации; 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Федеральный конституционный закон от 31.12.1996 № 1-ФКЗ «О судебной системе Российской Федерации»;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Федеральный закон от 05.04.2013 № 44-ФЗ «О контрактной системе в сфере закупок товаров, работ, услуг для обеспечения государственных и муниципальных нужд»;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25.08.2012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обсуждения»; приказ ФНС России от 17.02.2014 № ММВ-7-7/53@ «Об утверждении Регламента Федеральной налоговой службы»; </w:t>
      </w:r>
      <w:r w:rsidRPr="007D71D2">
        <w:rPr>
          <w:rFonts w:ascii="Times New Roman" w:hAnsi="Times New Roman"/>
          <w:sz w:val="28"/>
          <w:szCs w:val="28"/>
        </w:rPr>
        <w:t>Положение об Управлении, Положение об отделе.</w:t>
      </w:r>
    </w:p>
    <w:p w:rsidR="00E82F57" w:rsidRDefault="00FE67F7" w:rsidP="00E82F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E82F57"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="00E82F57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E82F57">
        <w:rPr>
          <w:rFonts w:ascii="Times New Roman" w:hAnsi="Times New Roman" w:cs="Times New Roman"/>
          <w:sz w:val="28"/>
          <w:szCs w:val="28"/>
        </w:rPr>
        <w:t>е правовые</w:t>
      </w:r>
      <w:r w:rsidR="00E82F57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E82F57">
        <w:rPr>
          <w:rFonts w:ascii="Times New Roman" w:hAnsi="Times New Roman" w:cs="Times New Roman"/>
          <w:sz w:val="28"/>
          <w:szCs w:val="28"/>
        </w:rPr>
        <w:t>ы</w:t>
      </w:r>
      <w:r w:rsidR="00E82F57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E82F57">
        <w:rPr>
          <w:rFonts w:ascii="Times New Roman" w:hAnsi="Times New Roman" w:cs="Times New Roman"/>
          <w:sz w:val="28"/>
          <w:szCs w:val="28"/>
        </w:rPr>
        <w:t>е</w:t>
      </w:r>
      <w:r w:rsidR="00E82F57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82F57">
        <w:rPr>
          <w:rFonts w:ascii="Times New Roman" w:hAnsi="Times New Roman" w:cs="Times New Roman"/>
          <w:sz w:val="28"/>
          <w:szCs w:val="28"/>
        </w:rPr>
        <w:t>ы</w:t>
      </w:r>
      <w:r w:rsidR="00E82F57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E82F57">
        <w:rPr>
          <w:rFonts w:ascii="Times New Roman" w:hAnsi="Times New Roman" w:cs="Times New Roman"/>
          <w:sz w:val="28"/>
          <w:szCs w:val="28"/>
        </w:rPr>
        <w:t>е</w:t>
      </w:r>
      <w:r w:rsidR="00E82F57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E82F57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E82F57" w:rsidRPr="007D71D2" w:rsidRDefault="00E82F57" w:rsidP="00E82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D2"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 w:rsidRPr="007D71D2"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порядок проведения мероприятий налогового контроля; практика применения законодательства Российской Федерации о налогах и сборах; </w:t>
      </w:r>
      <w:r>
        <w:rPr>
          <w:rFonts w:ascii="Times New Roman" w:hAnsi="Times New Roman" w:cs="Times New Roman"/>
          <w:sz w:val="28"/>
          <w:szCs w:val="28"/>
        </w:rPr>
        <w:t>основы налогового контроля, порядок проведения контрольных мероприятий; порядок и сроки рассмотрения материалов налоговых проверок;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подготовки и правовой экспертизы законопроектов и проектов нормативных правовых актов; понятие "налоговый контроль", особенности проведения выездных налоговых проверок, в том числе консолидированной группы налогоплательщиков; особенности проведения камеральных налоговых проверок, порядок и сроки проведения выездных и камеральных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и камеральных налоговых проверок;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рассмотрение налоговых споров налогоплательщиков в досудебном и судебном порядке; практика применения законодательства Российской Федерации о налогах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сборах; </w:t>
      </w:r>
      <w:r w:rsidRPr="007D71D2">
        <w:rPr>
          <w:rFonts w:ascii="Times New Roman" w:hAnsi="Times New Roman" w:cs="Times New Roman"/>
          <w:sz w:val="28"/>
          <w:szCs w:val="28"/>
        </w:rPr>
        <w:t>порядок определения налогооблагаемой базы; 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7D71D2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D71D2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E82F57" w:rsidRPr="00293406" w:rsidRDefault="00E82F57" w:rsidP="00E82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</w:t>
      </w:r>
      <w:r>
        <w:rPr>
          <w:rFonts w:ascii="Times New Roman" w:hAnsi="Times New Roman" w:cs="Times New Roman"/>
          <w:sz w:val="28"/>
          <w:szCs w:val="28"/>
        </w:rPr>
        <w:t xml:space="preserve">порядок ведение дел в судах различной инстанции;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E82F57" w:rsidRPr="000C212B" w:rsidRDefault="00E82F57" w:rsidP="00E82F57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решения.</w:t>
      </w:r>
    </w:p>
    <w:p w:rsidR="00E82F57" w:rsidRDefault="00E82F57" w:rsidP="00E82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</w:t>
      </w:r>
      <w:r w:rsidRPr="007D71D2">
        <w:rPr>
          <w:rFonts w:ascii="Times New Roman" w:hAnsi="Times New Roman" w:cs="Times New Roman"/>
          <w:sz w:val="28"/>
          <w:szCs w:val="28"/>
        </w:rPr>
        <w:t>и внеплановых документарных проверок; умение составлять официальные документы;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интересов в судах; рассмотрение обращений и подготовка правовых заключений на них; анализ и обобщение судебной практики; осуществление правовой и антикоррупционной экспертизы проектов нормативных правовых актов; подготовка проектов нормативных правовых актов; осуществление правовой экспертизы иных проектов документов, в том числе приказов, писем, методических рекомендаций, инструкций, положений, уставов, распоряжений, государственных контрактов и договоров, дополнительных соглашений к ним; определение необходимости направления нормативных правовых актов на государственную регистрацию в Министерство юстиции Российской Федерации; осуществление законопроектной деятельности; организация правовой работы.</w:t>
      </w:r>
    </w:p>
    <w:p w:rsidR="00E82F57" w:rsidRPr="00293406" w:rsidRDefault="00E82F57" w:rsidP="00E82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предписаний, решений и других распорядительных документов; ведение исковой и претензионной работы;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прием и согласование документации, заявок, заявлений; выдача справок, выписок, документов, разъяснений и сведений; рассмотрение запросов, ходатайств,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>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390F88" w:rsidRPr="00293406" w:rsidRDefault="00390F88" w:rsidP="00F56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E67F7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982965" w:rsidRDefault="00F05CF7" w:rsidP="0098296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D5A89" w:rsidRPr="00C42737">
        <w:rPr>
          <w:rFonts w:ascii="Times New Roman" w:hAnsi="Times New Roman" w:cs="Times New Roman"/>
          <w:sz w:val="28"/>
          <w:szCs w:val="28"/>
        </w:rPr>
        <w:t xml:space="preserve">реализации задач и функций, возложенных на </w:t>
      </w:r>
      <w:r w:rsidR="007D2215" w:rsidRPr="00C42737">
        <w:rPr>
          <w:rFonts w:ascii="Times New Roman" w:hAnsi="Times New Roman" w:cs="Times New Roman"/>
          <w:sz w:val="28"/>
          <w:szCs w:val="28"/>
        </w:rPr>
        <w:t>отдел</w:t>
      </w:r>
      <w:r w:rsidR="00EC3748" w:rsidRPr="00C42737">
        <w:rPr>
          <w:rFonts w:ascii="Times New Roman" w:hAnsi="Times New Roman" w:cs="Times New Roman"/>
          <w:sz w:val="28"/>
          <w:szCs w:val="28"/>
        </w:rPr>
        <w:t xml:space="preserve">, </w:t>
      </w:r>
      <w:r w:rsidR="00CB0802" w:rsidRPr="00C42737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CB0802" w:rsidRPr="00982965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470FC2" w:rsidRPr="00982965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982965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98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 xml:space="preserve">оказывать методологическую и практическую помощь </w:t>
      </w:r>
      <w:r w:rsidR="009731DF" w:rsidRPr="00033E54">
        <w:rPr>
          <w:rFonts w:ascii="Times New Roman" w:hAnsi="Times New Roman" w:cs="Times New Roman"/>
          <w:sz w:val="28"/>
          <w:szCs w:val="28"/>
        </w:rPr>
        <w:t>налоговы</w:t>
      </w:r>
      <w:r w:rsidR="009731DF">
        <w:rPr>
          <w:rFonts w:ascii="Times New Roman" w:hAnsi="Times New Roman" w:cs="Times New Roman"/>
          <w:sz w:val="28"/>
          <w:szCs w:val="28"/>
        </w:rPr>
        <w:t>м</w:t>
      </w:r>
      <w:r w:rsidR="009731DF"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731DF">
        <w:rPr>
          <w:rFonts w:ascii="Times New Roman" w:hAnsi="Times New Roman" w:cs="Times New Roman"/>
          <w:sz w:val="28"/>
          <w:szCs w:val="28"/>
        </w:rPr>
        <w:t>ам</w:t>
      </w:r>
      <w:r w:rsidR="009731DF"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9731DF" w:rsidRPr="00E82F57">
        <w:rPr>
          <w:rFonts w:ascii="Times New Roman" w:hAnsi="Times New Roman"/>
          <w:color w:val="000001"/>
          <w:sz w:val="28"/>
          <w:szCs w:val="28"/>
        </w:rPr>
        <w:t xml:space="preserve"> </w:t>
      </w:r>
      <w:r w:rsidRPr="00E82F57">
        <w:rPr>
          <w:rFonts w:ascii="Times New Roman" w:hAnsi="Times New Roman"/>
          <w:color w:val="000001"/>
          <w:sz w:val="28"/>
          <w:szCs w:val="28"/>
        </w:rPr>
        <w:t>по вопросам, отнесенным к компетенции отдела, в том числе по администрированию системы ЭОД;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57">
        <w:rPr>
          <w:rFonts w:ascii="Times New Roman" w:hAnsi="Times New Roman" w:cs="Times New Roman"/>
          <w:sz w:val="28"/>
          <w:szCs w:val="28"/>
        </w:rPr>
        <w:t xml:space="preserve">анализировать качество, достоверность и своевременность представления данных, содержащихся в информационном ресурсе «Сведения о лицах, отказавшихся от участия (руководства) в организации», передаваемого с местного уровня на </w:t>
      </w:r>
      <w:proofErr w:type="gramStart"/>
      <w:r w:rsidRPr="00E82F57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E82F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 w:cs="Times New Roman"/>
          <w:sz w:val="28"/>
          <w:szCs w:val="28"/>
        </w:rPr>
        <w:t>анализировать качество, достоверность, своевременность заполнения</w:t>
      </w:r>
      <w:r w:rsidRPr="00E82F57">
        <w:rPr>
          <w:rFonts w:ascii="Times New Roman" w:hAnsi="Times New Roman"/>
          <w:color w:val="000001"/>
          <w:sz w:val="28"/>
          <w:szCs w:val="28"/>
        </w:rPr>
        <w:t xml:space="preserve"> в электронном виде информационных ресурсов «Журнал учета заявлений/исков с участием налоговых органов», а также «Журнал сведений об административных правонарушениях» в базе АИС «ЭОД»;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E82F57">
        <w:rPr>
          <w:rFonts w:ascii="Times New Roman" w:hAnsi="Times New Roman" w:cs="Times New Roman"/>
          <w:spacing w:val="2"/>
          <w:sz w:val="28"/>
          <w:szCs w:val="28"/>
        </w:rPr>
        <w:t xml:space="preserve">анализировать </w:t>
      </w:r>
      <w:r w:rsidRPr="00E82F57">
        <w:rPr>
          <w:rFonts w:ascii="Times New Roman" w:hAnsi="Times New Roman" w:cs="Times New Roman"/>
          <w:sz w:val="28"/>
          <w:szCs w:val="28"/>
        </w:rPr>
        <w:t>формы отчетности по курируемому направлению;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57">
        <w:rPr>
          <w:rFonts w:ascii="Times New Roman" w:hAnsi="Times New Roman" w:cs="Times New Roman"/>
          <w:sz w:val="28"/>
          <w:szCs w:val="28"/>
        </w:rPr>
        <w:t xml:space="preserve">формировать информацию по показателям, относящимся к предмету деятельности отдела для размещения на внутреннем портале </w:t>
      </w:r>
      <w:r w:rsidR="009731DF">
        <w:rPr>
          <w:rFonts w:ascii="Times New Roman" w:hAnsi="Times New Roman" w:cs="Times New Roman"/>
          <w:sz w:val="28"/>
          <w:szCs w:val="28"/>
        </w:rPr>
        <w:t>У</w:t>
      </w:r>
      <w:r w:rsidRPr="00E82F57">
        <w:rPr>
          <w:rFonts w:ascii="Times New Roman" w:hAnsi="Times New Roman" w:cs="Times New Roman"/>
          <w:sz w:val="28"/>
          <w:szCs w:val="28"/>
        </w:rPr>
        <w:t>правления;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>своевременно предоставлять запрашиваемую информацию;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 xml:space="preserve">своевременно доводить законодательный и инструктивный материал, письма до </w:t>
      </w:r>
      <w:r w:rsidR="009731DF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E82F57">
        <w:rPr>
          <w:rFonts w:ascii="Times New Roman" w:hAnsi="Times New Roman"/>
          <w:color w:val="000001"/>
          <w:sz w:val="28"/>
          <w:szCs w:val="28"/>
        </w:rPr>
        <w:t>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>своевременно рассматривать поступившие от организаций и физических лиц заявления;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57">
        <w:rPr>
          <w:rFonts w:ascii="Times New Roman" w:hAnsi="Times New Roman" w:cs="Times New Roman"/>
          <w:spacing w:val="4"/>
          <w:sz w:val="28"/>
          <w:szCs w:val="28"/>
        </w:rPr>
        <w:t xml:space="preserve">соблюдать законные интересы организаций, их должностных лиц и </w:t>
      </w:r>
      <w:r w:rsidRPr="00E82F57">
        <w:rPr>
          <w:rFonts w:ascii="Times New Roman" w:hAnsi="Times New Roman" w:cs="Times New Roman"/>
          <w:spacing w:val="1"/>
          <w:sz w:val="28"/>
          <w:szCs w:val="28"/>
        </w:rPr>
        <w:t>граждан</w:t>
      </w:r>
      <w:r w:rsidRPr="00E82F57">
        <w:rPr>
          <w:rFonts w:ascii="Times New Roman" w:hAnsi="Times New Roman" w:cs="Times New Roman"/>
          <w:sz w:val="28"/>
          <w:szCs w:val="28"/>
        </w:rPr>
        <w:t>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 xml:space="preserve">подготавливать рекомендации по практическому применению положений законодательства Российской Федерации, обзорные письма о состоянии работы в </w:t>
      </w:r>
      <w:r w:rsidR="009731DF" w:rsidRPr="00033E54">
        <w:rPr>
          <w:rFonts w:ascii="Times New Roman" w:hAnsi="Times New Roman" w:cs="Times New Roman"/>
          <w:sz w:val="28"/>
          <w:szCs w:val="28"/>
        </w:rPr>
        <w:t>налоговых орган</w:t>
      </w:r>
      <w:r w:rsidR="009731DF">
        <w:rPr>
          <w:rFonts w:ascii="Times New Roman" w:hAnsi="Times New Roman" w:cs="Times New Roman"/>
          <w:sz w:val="28"/>
          <w:szCs w:val="28"/>
        </w:rPr>
        <w:t>ах</w:t>
      </w:r>
      <w:r w:rsidR="009731DF"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9731DF" w:rsidRPr="00E82F57">
        <w:rPr>
          <w:rFonts w:ascii="Times New Roman" w:hAnsi="Times New Roman"/>
          <w:color w:val="000001"/>
          <w:sz w:val="28"/>
          <w:szCs w:val="28"/>
        </w:rPr>
        <w:t xml:space="preserve"> </w:t>
      </w:r>
      <w:r w:rsidRPr="00E82F57">
        <w:rPr>
          <w:rFonts w:ascii="Times New Roman" w:hAnsi="Times New Roman"/>
          <w:color w:val="000001"/>
          <w:sz w:val="28"/>
          <w:szCs w:val="28"/>
        </w:rPr>
        <w:t>по курируемым отделом вопросам;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>давать разъяснения по вопросам, отнесенным к компетенции отдела;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 xml:space="preserve">по поручению начальника отдела координировать работу с правоохранительными и контролирующими органами по усилению </w:t>
      </w:r>
      <w:proofErr w:type="gramStart"/>
      <w:r w:rsidRPr="00E82F57">
        <w:rPr>
          <w:rFonts w:ascii="Times New Roman" w:hAnsi="Times New Roman"/>
          <w:color w:val="000001"/>
          <w:sz w:val="28"/>
          <w:szCs w:val="28"/>
        </w:rPr>
        <w:t>контроля за</w:t>
      </w:r>
      <w:proofErr w:type="gramEnd"/>
      <w:r w:rsidRPr="00E82F57">
        <w:rPr>
          <w:rFonts w:ascii="Times New Roman" w:hAnsi="Times New Roman"/>
          <w:color w:val="000001"/>
          <w:sz w:val="28"/>
          <w:szCs w:val="28"/>
        </w:rPr>
        <w:t xml:space="preserve"> соблюдением налогового законодательства;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 xml:space="preserve">проводить правовую экспертизу проектов приказов, распоряжений, писем </w:t>
      </w:r>
      <w:r w:rsidR="009731DF">
        <w:rPr>
          <w:rFonts w:ascii="Times New Roman" w:hAnsi="Times New Roman"/>
          <w:color w:val="000001"/>
          <w:sz w:val="28"/>
          <w:szCs w:val="28"/>
        </w:rPr>
        <w:t>У</w:t>
      </w:r>
      <w:r w:rsidRPr="00E82F57">
        <w:rPr>
          <w:rFonts w:ascii="Times New Roman" w:hAnsi="Times New Roman"/>
          <w:color w:val="000001"/>
          <w:sz w:val="28"/>
          <w:szCs w:val="28"/>
        </w:rPr>
        <w:t>правления;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lastRenderedPageBreak/>
        <w:t xml:space="preserve">подготавливать самостоятельно или совместно с другими структурными подразделениями </w:t>
      </w:r>
      <w:r w:rsidR="008A30C7">
        <w:rPr>
          <w:rFonts w:ascii="Times New Roman" w:hAnsi="Times New Roman"/>
          <w:color w:val="000001"/>
          <w:sz w:val="28"/>
          <w:szCs w:val="28"/>
        </w:rPr>
        <w:t>У</w:t>
      </w:r>
      <w:r w:rsidRPr="00E82F57">
        <w:rPr>
          <w:rFonts w:ascii="Times New Roman" w:hAnsi="Times New Roman"/>
          <w:color w:val="000001"/>
          <w:sz w:val="28"/>
          <w:szCs w:val="28"/>
        </w:rPr>
        <w:t xml:space="preserve">правления предложения об изменении или отмене (признании утратившими силу) приказов, распоряжений, писем </w:t>
      </w:r>
      <w:r w:rsidR="008A30C7">
        <w:rPr>
          <w:rFonts w:ascii="Times New Roman" w:hAnsi="Times New Roman"/>
          <w:color w:val="000001"/>
          <w:sz w:val="28"/>
          <w:szCs w:val="28"/>
        </w:rPr>
        <w:t>У</w:t>
      </w:r>
      <w:r w:rsidRPr="00E82F57">
        <w:rPr>
          <w:rFonts w:ascii="Times New Roman" w:hAnsi="Times New Roman"/>
          <w:color w:val="000001"/>
          <w:sz w:val="28"/>
          <w:szCs w:val="28"/>
        </w:rPr>
        <w:t>правления;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 xml:space="preserve">подготавливать самостоятельно или совместно с другими структурными подразделениями </w:t>
      </w:r>
      <w:r w:rsidR="008A30C7">
        <w:rPr>
          <w:rFonts w:ascii="Times New Roman" w:hAnsi="Times New Roman"/>
          <w:color w:val="000001"/>
          <w:sz w:val="28"/>
          <w:szCs w:val="28"/>
        </w:rPr>
        <w:t>У</w:t>
      </w:r>
      <w:r w:rsidRPr="00E82F57">
        <w:rPr>
          <w:rFonts w:ascii="Times New Roman" w:hAnsi="Times New Roman"/>
          <w:color w:val="000001"/>
          <w:sz w:val="28"/>
          <w:szCs w:val="28"/>
        </w:rPr>
        <w:t xml:space="preserve">правления заключения по проектам нормативных правовых актов, поступающим в </w:t>
      </w:r>
      <w:r w:rsidR="008A30C7">
        <w:rPr>
          <w:rFonts w:ascii="Times New Roman" w:hAnsi="Times New Roman"/>
          <w:color w:val="000001"/>
          <w:sz w:val="28"/>
          <w:szCs w:val="28"/>
        </w:rPr>
        <w:t>У</w:t>
      </w:r>
      <w:r w:rsidRPr="00E82F57">
        <w:rPr>
          <w:rFonts w:ascii="Times New Roman" w:hAnsi="Times New Roman"/>
          <w:color w:val="000001"/>
          <w:sz w:val="28"/>
          <w:szCs w:val="28"/>
        </w:rPr>
        <w:t>правление;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 xml:space="preserve">представлять в установленном порядке интересы </w:t>
      </w:r>
      <w:r w:rsidR="008A30C7">
        <w:rPr>
          <w:rFonts w:ascii="Times New Roman" w:hAnsi="Times New Roman"/>
          <w:color w:val="000001"/>
          <w:sz w:val="28"/>
          <w:szCs w:val="28"/>
        </w:rPr>
        <w:t>У</w:t>
      </w:r>
      <w:r w:rsidRPr="00E82F57">
        <w:rPr>
          <w:rFonts w:ascii="Times New Roman" w:hAnsi="Times New Roman"/>
          <w:color w:val="000001"/>
          <w:sz w:val="28"/>
          <w:szCs w:val="28"/>
        </w:rPr>
        <w:t xml:space="preserve">правления и </w:t>
      </w:r>
      <w:r w:rsidR="008A30C7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8A30C7" w:rsidRPr="00E82F57">
        <w:rPr>
          <w:rFonts w:ascii="Times New Roman" w:hAnsi="Times New Roman"/>
          <w:color w:val="000001"/>
          <w:sz w:val="28"/>
          <w:szCs w:val="28"/>
        </w:rPr>
        <w:t xml:space="preserve"> </w:t>
      </w:r>
      <w:r w:rsidRPr="00E82F57">
        <w:rPr>
          <w:rFonts w:ascii="Times New Roman" w:hAnsi="Times New Roman"/>
          <w:color w:val="000001"/>
          <w:sz w:val="28"/>
          <w:szCs w:val="28"/>
        </w:rPr>
        <w:t>в судах и других органах;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 xml:space="preserve">оказывать сотрудникам </w:t>
      </w:r>
      <w:r w:rsidR="008A30C7">
        <w:rPr>
          <w:rFonts w:ascii="Times New Roman" w:hAnsi="Times New Roman"/>
          <w:color w:val="000001"/>
          <w:sz w:val="28"/>
          <w:szCs w:val="28"/>
        </w:rPr>
        <w:t>У</w:t>
      </w:r>
      <w:r w:rsidRPr="00E82F57">
        <w:rPr>
          <w:rFonts w:ascii="Times New Roman" w:hAnsi="Times New Roman"/>
          <w:color w:val="000001"/>
          <w:sz w:val="28"/>
          <w:szCs w:val="28"/>
        </w:rPr>
        <w:t xml:space="preserve">правления, </w:t>
      </w:r>
      <w:r w:rsidR="008A30C7" w:rsidRPr="00033E54">
        <w:rPr>
          <w:rFonts w:ascii="Times New Roman" w:hAnsi="Times New Roman" w:cs="Times New Roman"/>
          <w:sz w:val="28"/>
          <w:szCs w:val="28"/>
        </w:rPr>
        <w:t>налоговы</w:t>
      </w:r>
      <w:r w:rsidR="008A30C7">
        <w:rPr>
          <w:rFonts w:ascii="Times New Roman" w:hAnsi="Times New Roman" w:cs="Times New Roman"/>
          <w:sz w:val="28"/>
          <w:szCs w:val="28"/>
        </w:rPr>
        <w:t>м</w:t>
      </w:r>
      <w:r w:rsidR="008A30C7"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A30C7">
        <w:rPr>
          <w:rFonts w:ascii="Times New Roman" w:hAnsi="Times New Roman" w:cs="Times New Roman"/>
          <w:sz w:val="28"/>
          <w:szCs w:val="28"/>
        </w:rPr>
        <w:t>ам</w:t>
      </w:r>
      <w:r w:rsidR="008A30C7"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8A30C7" w:rsidRPr="00E82F57">
        <w:rPr>
          <w:rFonts w:ascii="Times New Roman" w:hAnsi="Times New Roman"/>
          <w:color w:val="000001"/>
          <w:sz w:val="28"/>
          <w:szCs w:val="28"/>
        </w:rPr>
        <w:t xml:space="preserve"> </w:t>
      </w:r>
      <w:r w:rsidRPr="00E82F57">
        <w:rPr>
          <w:rFonts w:ascii="Times New Roman" w:hAnsi="Times New Roman"/>
          <w:color w:val="000001"/>
          <w:sz w:val="28"/>
          <w:szCs w:val="28"/>
        </w:rPr>
        <w:t>правовое содействие по вопросам, относящимся к компетенции отдела;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>участвовать в проведении повторных выездных налоговых проверок;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5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E82F57">
        <w:rPr>
          <w:rFonts w:ascii="Times New Roman" w:hAnsi="Times New Roman" w:cs="Times New Roman"/>
          <w:sz w:val="28"/>
          <w:szCs w:val="28"/>
        </w:rPr>
        <w:t xml:space="preserve">существлять путем визирования проверку соответствия требованиям законодательства принятых Управлением, а при необходимости </w:t>
      </w:r>
      <w:r w:rsidR="008A30C7" w:rsidRPr="00033E54">
        <w:rPr>
          <w:rFonts w:ascii="Times New Roman" w:hAnsi="Times New Roman" w:cs="Times New Roman"/>
          <w:sz w:val="28"/>
          <w:szCs w:val="28"/>
        </w:rPr>
        <w:t>налоговы</w:t>
      </w:r>
      <w:r w:rsidR="008A30C7">
        <w:rPr>
          <w:rFonts w:ascii="Times New Roman" w:hAnsi="Times New Roman" w:cs="Times New Roman"/>
          <w:sz w:val="28"/>
          <w:szCs w:val="28"/>
        </w:rPr>
        <w:t>ми</w:t>
      </w:r>
      <w:r w:rsidR="008A30C7"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A30C7">
        <w:rPr>
          <w:rFonts w:ascii="Times New Roman" w:hAnsi="Times New Roman" w:cs="Times New Roman"/>
          <w:sz w:val="28"/>
          <w:szCs w:val="28"/>
        </w:rPr>
        <w:t>ами</w:t>
      </w:r>
      <w:r w:rsidR="008A30C7"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E82F57">
        <w:rPr>
          <w:rFonts w:ascii="Times New Roman" w:hAnsi="Times New Roman" w:cs="Times New Roman"/>
          <w:sz w:val="28"/>
          <w:szCs w:val="28"/>
        </w:rPr>
        <w:t>, ненормативных правовых актов (проектов актов по результатам камеральных налоговых проверок и выездных налоговых проверок, проектов решений, выносимых по результатам рассмотрения материалов налоговых проверок). Визирование проектов актов и решений осуществляется с учетом судебной практики по соответствующим вопросам и аналогичной аргументации;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57">
        <w:rPr>
          <w:rFonts w:ascii="Times New Roman" w:hAnsi="Times New Roman" w:cs="Times New Roman"/>
          <w:sz w:val="28"/>
          <w:szCs w:val="28"/>
        </w:rPr>
        <w:t>в случае несогласия с выводами, содержащимися в проекте ненормативного правового акта, в связи с их незаконностью, необоснованностью и противоречием сложившейся судебной практики, подготавливать докладную записку на имя руководителя Управления, содержащую выводы об оценке обоснованности выводов, содержащихся в проектах ненормативных актов, о полноте собранной доказательственной базы;</w:t>
      </w:r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2F57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аудиторских проверок (комплексных, тематических, дистанционных) налоговых органов по вопросам, относящимся к компетенции отдела, оказании практической помощи; по результатам проверок участвовать в разработке и внесении в установленном порядке предложений по улучшению работы, осуществлять контроль за реализацией принятых решений; принимать участие в проведении дистанционного мониторинга и </w:t>
      </w:r>
      <w:proofErr w:type="spellStart"/>
      <w:r w:rsidRPr="00E82F57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E82F57">
        <w:rPr>
          <w:rFonts w:ascii="Times New Roman" w:hAnsi="Times New Roman" w:cs="Times New Roman"/>
          <w:sz w:val="28"/>
          <w:szCs w:val="28"/>
        </w:rPr>
        <w:t xml:space="preserve"> контроля налоговых органов округа;</w:t>
      </w:r>
      <w:proofErr w:type="gramEnd"/>
    </w:p>
    <w:p w:rsidR="00E82F57" w:rsidRPr="00E82F57" w:rsidRDefault="00E82F57" w:rsidP="00E82F57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57">
        <w:rPr>
          <w:rFonts w:ascii="Times New Roman" w:hAnsi="Times New Roman" w:cs="Times New Roman"/>
          <w:sz w:val="28"/>
          <w:szCs w:val="28"/>
        </w:rPr>
        <w:t>исполнять функции делопроизводителя, обеспечивать надлежащее хранение документов в отделе и передачу их на архивное хранение;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</w:t>
      </w:r>
      <w:proofErr w:type="gramStart"/>
      <w:r w:rsidRPr="005F7A6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F7A6E">
        <w:rPr>
          <w:rFonts w:ascii="Times New Roman" w:hAnsi="Times New Roman" w:cs="Times New Roman"/>
          <w:sz w:val="28"/>
          <w:szCs w:val="28"/>
        </w:rPr>
        <w:t xml:space="preserve">диторских проверок (комплексных, тематических, дистанционных)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отдела, оказании практической помощи по результатам проверок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участв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5F7A6E">
        <w:rPr>
          <w:rFonts w:ascii="Times New Roman" w:hAnsi="Times New Roman" w:cs="Times New Roman"/>
          <w:sz w:val="28"/>
          <w:szCs w:val="28"/>
        </w:rPr>
        <w:t>в разработке и внесении в установленном порядке предложений по улучшению работы, осуществля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5F7A6E">
        <w:rPr>
          <w:rFonts w:ascii="Times New Roman" w:hAnsi="Times New Roman" w:cs="Times New Roman"/>
          <w:sz w:val="28"/>
          <w:szCs w:val="28"/>
        </w:rPr>
        <w:t>контроль за реализацией принятых решений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проведении дистанционного мониторинга и </w:t>
      </w:r>
      <w:proofErr w:type="spellStart"/>
      <w:r w:rsidRPr="005F7A6E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5F7A6E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lastRenderedPageBreak/>
        <w:t>подгот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7A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ливать </w:t>
      </w:r>
      <w:r w:rsidRPr="005F7A6E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на письма и запросы ФНС России, органов государственной и исполнительной власти,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 налогоплательщиков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71D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и в установленном порядке утвержденной отчетности по </w:t>
      </w:r>
      <w:r>
        <w:rPr>
          <w:rFonts w:ascii="Times New Roman" w:hAnsi="Times New Roman" w:cs="Times New Roman"/>
          <w:sz w:val="28"/>
          <w:szCs w:val="28"/>
        </w:rPr>
        <w:t>отделу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A7171D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A7171D" w:rsidRPr="003E2D85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7171D" w:rsidRPr="004F0380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</w:t>
      </w:r>
      <w:r w:rsidRPr="003E2D85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A7171D" w:rsidRPr="003E2D85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BE7181" w:rsidRPr="00FE153A" w:rsidRDefault="00BE7181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02C62" w:rsidRPr="003E2D85" w:rsidRDefault="00D13BD8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E67F7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FE67F7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работы </w:t>
      </w:r>
      <w:r w:rsidR="00902B70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DA2C46" w:rsidRDefault="001E43F0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46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DA2C46">
        <w:rPr>
          <w:rFonts w:ascii="Times New Roman" w:hAnsi="Times New Roman" w:cs="Times New Roman"/>
          <w:sz w:val="28"/>
          <w:szCs w:val="28"/>
        </w:rPr>
        <w:t>;</w:t>
      </w:r>
    </w:p>
    <w:p w:rsidR="004630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от имени и представлять интересы Управления во взаимоотношениях с иными структурными подразделениями Управления, органами государственной власти, организациями по вопросам, определенным настоящим должностным регламентом;</w:t>
      </w:r>
    </w:p>
    <w:p w:rsidR="00463046" w:rsidRPr="00DA2C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специалистов иных структурных подразделений Управления к решению задач по вопросам, входящим в компетенцию отдела;</w:t>
      </w:r>
    </w:p>
    <w:p w:rsidR="00463046" w:rsidRPr="00DA2C46" w:rsidRDefault="00463046" w:rsidP="00DA2C4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выполнение требований по оформлению 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902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представлению в отдел необходимых документов и сведений;</w:t>
      </w:r>
    </w:p>
    <w:p w:rsidR="00321492" w:rsidRDefault="00321492" w:rsidP="00DA2C46">
      <w:pPr>
        <w:pStyle w:val="af4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sz w:val="28"/>
          <w:szCs w:val="28"/>
        </w:rPr>
        <w:t>знакомиться с отзывами о профессиональной служебной деятельности и</w:t>
      </w:r>
      <w:r w:rsidRPr="00EC5EB4">
        <w:rPr>
          <w:sz w:val="28"/>
          <w:szCs w:val="28"/>
        </w:rPr>
        <w:t xml:space="preserve">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DA2C46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FE67F7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FE67F7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FE67F7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FE67F7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7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E67F7" w:rsidRPr="00FE67F7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</w:t>
      </w:r>
      <w:r w:rsidRPr="00FE67F7">
        <w:rPr>
          <w:rFonts w:ascii="Times New Roman" w:hAnsi="Times New Roman" w:cs="Times New Roman"/>
          <w:b/>
          <w:sz w:val="28"/>
          <w:szCs w:val="28"/>
        </w:rPr>
        <w:t>вправе или обязан самостоят</w:t>
      </w:r>
      <w:r w:rsidRPr="005E417D">
        <w:rPr>
          <w:rFonts w:ascii="Times New Roman" w:hAnsi="Times New Roman" w:cs="Times New Roman"/>
          <w:b/>
          <w:sz w:val="28"/>
          <w:szCs w:val="28"/>
        </w:rPr>
        <w:t>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FE67F7">
        <w:rPr>
          <w:sz w:val="28"/>
          <w:szCs w:val="28"/>
        </w:rPr>
        <w:t>старший государственный налоговый инспектор</w:t>
      </w:r>
      <w:r w:rsidR="00FE67F7" w:rsidRPr="001C3302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E67F7">
        <w:rPr>
          <w:rFonts w:ascii="Times New Roman" w:hAnsi="Times New Roman" w:cs="Times New Roman"/>
          <w:sz w:val="28"/>
          <w:szCs w:val="28"/>
        </w:rPr>
        <w:t xml:space="preserve">старший государственный </w:t>
      </w:r>
      <w:r w:rsidR="00FE67F7">
        <w:rPr>
          <w:rFonts w:ascii="Times New Roman" w:hAnsi="Times New Roman" w:cs="Times New Roman"/>
          <w:sz w:val="28"/>
          <w:szCs w:val="28"/>
        </w:rPr>
        <w:lastRenderedPageBreak/>
        <w:t>налоговый инспектор</w:t>
      </w:r>
      <w:r w:rsidR="00FE67F7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полноте.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</w:t>
      </w:r>
      <w:r w:rsidR="00902B70">
        <w:rPr>
          <w:sz w:val="28"/>
          <w:szCs w:val="28"/>
        </w:rPr>
        <w:t>, начальника (заместителя начальника) отдела</w:t>
      </w:r>
      <w:r w:rsidRPr="00BD6F85">
        <w:rPr>
          <w:sz w:val="28"/>
          <w:szCs w:val="28"/>
        </w:rPr>
        <w:t>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E67F7" w:rsidRPr="00FE67F7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</w:t>
      </w:r>
      <w:r w:rsidRPr="00FE67F7">
        <w:rPr>
          <w:rFonts w:ascii="Times New Roman" w:hAnsi="Times New Roman" w:cs="Times New Roman"/>
          <w:b/>
          <w:sz w:val="28"/>
          <w:szCs w:val="28"/>
        </w:rPr>
        <w:t>вправе или обязан участ</w:t>
      </w:r>
      <w:r w:rsidRPr="005E417D">
        <w:rPr>
          <w:rFonts w:ascii="Times New Roman" w:hAnsi="Times New Roman" w:cs="Times New Roman"/>
          <w:b/>
          <w:sz w:val="28"/>
          <w:szCs w:val="28"/>
        </w:rPr>
        <w:t>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D65267" w:rsidRDefault="00D6526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FE67F7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FE67F7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</w:t>
      </w:r>
      <w:r w:rsidR="001A7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FE67F7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FE67F7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65267" w:rsidRDefault="00D65267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7F7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FE67F7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CD4A84" w:rsidRDefault="00CD4A84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7F7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FE67F7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CD4A84" w:rsidRDefault="00CD4A84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FE67F7">
        <w:rPr>
          <w:rFonts w:ascii="Times New Roman" w:hAnsi="Times New Roman"/>
          <w:sz w:val="28"/>
          <w:szCs w:val="28"/>
        </w:rPr>
        <w:t>старший государственный налоговый инспектор</w:t>
      </w:r>
      <w:r w:rsidR="00FE67F7" w:rsidRPr="001C3302">
        <w:rPr>
          <w:rFonts w:ascii="Times New Roman" w:hAnsi="Times New Roman"/>
          <w:sz w:val="28"/>
          <w:szCs w:val="28"/>
        </w:rPr>
        <w:t xml:space="preserve"> </w:t>
      </w:r>
      <w:r w:rsidR="00256185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соответствии с должностным регламентом.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CD4A84" w:rsidRDefault="00CD4A8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FE67F7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FE67F7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 xml:space="preserve"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</w:t>
      </w:r>
      <w:r w:rsidRPr="00DB4A41">
        <w:rPr>
          <w:rFonts w:ascii="Times New Roman" w:hAnsi="Times New Roman" w:cs="Times New Roman"/>
          <w:sz w:val="28"/>
          <w:szCs w:val="28"/>
        </w:rPr>
        <w:lastRenderedPageBreak/>
        <w:t>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065965" w:rsidRDefault="00065965" w:rsidP="00611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9CB" w:rsidRPr="00C32C89" w:rsidRDefault="00065965" w:rsidP="00A60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</w:p>
    <w:sectPr w:rsidR="005409CB" w:rsidRPr="00C32C89" w:rsidSect="00E1621C">
      <w:headerReference w:type="default" r:id="rId18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63" w:rsidRDefault="00810863" w:rsidP="003B7A81">
      <w:pPr>
        <w:spacing w:after="0" w:line="240" w:lineRule="auto"/>
      </w:pPr>
      <w:r>
        <w:separator/>
      </w:r>
    </w:p>
  </w:endnote>
  <w:endnote w:type="continuationSeparator" w:id="0">
    <w:p w:rsidR="00810863" w:rsidRDefault="0081086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63" w:rsidRDefault="00810863" w:rsidP="003B7A81">
      <w:pPr>
        <w:spacing w:after="0" w:line="240" w:lineRule="auto"/>
      </w:pPr>
      <w:r>
        <w:separator/>
      </w:r>
    </w:p>
  </w:footnote>
  <w:footnote w:type="continuationSeparator" w:id="0">
    <w:p w:rsidR="00810863" w:rsidRDefault="00810863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22C3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49F6EDB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92612A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96A22C2A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D5860CDE">
      <w:start w:val="1"/>
      <w:numFmt w:val="decimal"/>
      <w:lvlText w:val="8.%2."/>
      <w:lvlJc w:val="left"/>
      <w:pPr>
        <w:ind w:left="12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726D4C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A9321B3"/>
    <w:multiLevelType w:val="hybridMultilevel"/>
    <w:tmpl w:val="D87A580E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8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7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2"/>
  </w:num>
  <w:num w:numId="24">
    <w:abstractNumId w:val="13"/>
  </w:num>
  <w:num w:numId="25">
    <w:abstractNumId w:val="20"/>
  </w:num>
  <w:num w:numId="26">
    <w:abstractNumId w:val="24"/>
  </w:num>
  <w:num w:numId="27">
    <w:abstractNumId w:val="29"/>
  </w:num>
  <w:num w:numId="28">
    <w:abstractNumId w:val="30"/>
  </w:num>
  <w:num w:numId="29">
    <w:abstractNumId w:val="4"/>
  </w:num>
  <w:num w:numId="30">
    <w:abstractNumId w:val="1"/>
  </w:num>
  <w:num w:numId="31">
    <w:abstractNumId w:val="26"/>
  </w:num>
  <w:num w:numId="32">
    <w:abstractNumId w:val="25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4EC"/>
    <w:rsid w:val="00022D62"/>
    <w:rsid w:val="00027871"/>
    <w:rsid w:val="00035B14"/>
    <w:rsid w:val="00044055"/>
    <w:rsid w:val="000457F3"/>
    <w:rsid w:val="0006106A"/>
    <w:rsid w:val="000633AD"/>
    <w:rsid w:val="0006589E"/>
    <w:rsid w:val="00065965"/>
    <w:rsid w:val="00066002"/>
    <w:rsid w:val="00083E5E"/>
    <w:rsid w:val="000916AA"/>
    <w:rsid w:val="00092644"/>
    <w:rsid w:val="000B0869"/>
    <w:rsid w:val="000B4E7B"/>
    <w:rsid w:val="000B5048"/>
    <w:rsid w:val="000C04B0"/>
    <w:rsid w:val="000C212B"/>
    <w:rsid w:val="000C2E02"/>
    <w:rsid w:val="000C6E28"/>
    <w:rsid w:val="000C7D67"/>
    <w:rsid w:val="000D08EA"/>
    <w:rsid w:val="000D0B89"/>
    <w:rsid w:val="000D7A49"/>
    <w:rsid w:val="000E0843"/>
    <w:rsid w:val="00110C69"/>
    <w:rsid w:val="00112138"/>
    <w:rsid w:val="00121DFA"/>
    <w:rsid w:val="00130CF4"/>
    <w:rsid w:val="00136A21"/>
    <w:rsid w:val="00141E3E"/>
    <w:rsid w:val="001559CE"/>
    <w:rsid w:val="00165B7A"/>
    <w:rsid w:val="001665C3"/>
    <w:rsid w:val="00175938"/>
    <w:rsid w:val="00176E78"/>
    <w:rsid w:val="001873FA"/>
    <w:rsid w:val="00190C42"/>
    <w:rsid w:val="001A0913"/>
    <w:rsid w:val="001A7527"/>
    <w:rsid w:val="001B5BBA"/>
    <w:rsid w:val="001C0EE5"/>
    <w:rsid w:val="001C1DB8"/>
    <w:rsid w:val="001C3302"/>
    <w:rsid w:val="001C364B"/>
    <w:rsid w:val="001D2783"/>
    <w:rsid w:val="001E1592"/>
    <w:rsid w:val="001E43F0"/>
    <w:rsid w:val="001F5058"/>
    <w:rsid w:val="002047F3"/>
    <w:rsid w:val="002160F5"/>
    <w:rsid w:val="00217D01"/>
    <w:rsid w:val="0022091F"/>
    <w:rsid w:val="002215D3"/>
    <w:rsid w:val="00224657"/>
    <w:rsid w:val="002401FB"/>
    <w:rsid w:val="002427EA"/>
    <w:rsid w:val="0025122B"/>
    <w:rsid w:val="00254973"/>
    <w:rsid w:val="00254D09"/>
    <w:rsid w:val="00256185"/>
    <w:rsid w:val="00281C85"/>
    <w:rsid w:val="0028596F"/>
    <w:rsid w:val="002917E6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F5B24"/>
    <w:rsid w:val="00303FD6"/>
    <w:rsid w:val="00307907"/>
    <w:rsid w:val="00313753"/>
    <w:rsid w:val="00321492"/>
    <w:rsid w:val="003314B0"/>
    <w:rsid w:val="00340885"/>
    <w:rsid w:val="00346E94"/>
    <w:rsid w:val="0035519A"/>
    <w:rsid w:val="00390F88"/>
    <w:rsid w:val="003934C4"/>
    <w:rsid w:val="00394800"/>
    <w:rsid w:val="003A100A"/>
    <w:rsid w:val="003A43AB"/>
    <w:rsid w:val="003A5B25"/>
    <w:rsid w:val="003A69D8"/>
    <w:rsid w:val="003A7A57"/>
    <w:rsid w:val="003B2D31"/>
    <w:rsid w:val="003B2F16"/>
    <w:rsid w:val="003B7A81"/>
    <w:rsid w:val="003C35BE"/>
    <w:rsid w:val="003C4B94"/>
    <w:rsid w:val="003E2D85"/>
    <w:rsid w:val="003E3922"/>
    <w:rsid w:val="003E6004"/>
    <w:rsid w:val="003F5169"/>
    <w:rsid w:val="003F66E2"/>
    <w:rsid w:val="00402C62"/>
    <w:rsid w:val="00404AE7"/>
    <w:rsid w:val="00434D12"/>
    <w:rsid w:val="00440EA5"/>
    <w:rsid w:val="0044318B"/>
    <w:rsid w:val="00453B21"/>
    <w:rsid w:val="00463046"/>
    <w:rsid w:val="00463C76"/>
    <w:rsid w:val="00470FC2"/>
    <w:rsid w:val="004776BC"/>
    <w:rsid w:val="004828B1"/>
    <w:rsid w:val="004856D9"/>
    <w:rsid w:val="0049073B"/>
    <w:rsid w:val="00491E1E"/>
    <w:rsid w:val="00492E09"/>
    <w:rsid w:val="00493417"/>
    <w:rsid w:val="00497CF7"/>
    <w:rsid w:val="004A3010"/>
    <w:rsid w:val="004A444E"/>
    <w:rsid w:val="004B3EC1"/>
    <w:rsid w:val="004B7353"/>
    <w:rsid w:val="004C7BA0"/>
    <w:rsid w:val="004E1BD6"/>
    <w:rsid w:val="004F0380"/>
    <w:rsid w:val="004F19BB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409CB"/>
    <w:rsid w:val="005709ED"/>
    <w:rsid w:val="005771F9"/>
    <w:rsid w:val="0058504A"/>
    <w:rsid w:val="00585805"/>
    <w:rsid w:val="00594136"/>
    <w:rsid w:val="0059423D"/>
    <w:rsid w:val="00597D13"/>
    <w:rsid w:val="005A4573"/>
    <w:rsid w:val="005A5E9F"/>
    <w:rsid w:val="005C0179"/>
    <w:rsid w:val="005C0536"/>
    <w:rsid w:val="005D10FD"/>
    <w:rsid w:val="005D1E6A"/>
    <w:rsid w:val="005D204F"/>
    <w:rsid w:val="005D2B8C"/>
    <w:rsid w:val="005D4696"/>
    <w:rsid w:val="005D7ABC"/>
    <w:rsid w:val="005E22C3"/>
    <w:rsid w:val="005E3D09"/>
    <w:rsid w:val="005E4244"/>
    <w:rsid w:val="005E7680"/>
    <w:rsid w:val="005F7F57"/>
    <w:rsid w:val="006055FF"/>
    <w:rsid w:val="0061181E"/>
    <w:rsid w:val="006122D0"/>
    <w:rsid w:val="00624FF6"/>
    <w:rsid w:val="00630988"/>
    <w:rsid w:val="00634E24"/>
    <w:rsid w:val="006365CF"/>
    <w:rsid w:val="006618E5"/>
    <w:rsid w:val="00681090"/>
    <w:rsid w:val="00683559"/>
    <w:rsid w:val="00685DB7"/>
    <w:rsid w:val="00687C13"/>
    <w:rsid w:val="00697E76"/>
    <w:rsid w:val="006A44FB"/>
    <w:rsid w:val="006A5528"/>
    <w:rsid w:val="006A7B33"/>
    <w:rsid w:val="006B25BE"/>
    <w:rsid w:val="006B4586"/>
    <w:rsid w:val="006B64FD"/>
    <w:rsid w:val="006C0864"/>
    <w:rsid w:val="006C7EA9"/>
    <w:rsid w:val="006D1DF5"/>
    <w:rsid w:val="006D22C3"/>
    <w:rsid w:val="006E2C92"/>
    <w:rsid w:val="006E6747"/>
    <w:rsid w:val="006E723D"/>
    <w:rsid w:val="006F140C"/>
    <w:rsid w:val="006F225B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4F58"/>
    <w:rsid w:val="00775378"/>
    <w:rsid w:val="00783E24"/>
    <w:rsid w:val="007A056A"/>
    <w:rsid w:val="007A2380"/>
    <w:rsid w:val="007A4F43"/>
    <w:rsid w:val="007A66A8"/>
    <w:rsid w:val="007A7062"/>
    <w:rsid w:val="007B0EB1"/>
    <w:rsid w:val="007B2780"/>
    <w:rsid w:val="007C5941"/>
    <w:rsid w:val="007C776F"/>
    <w:rsid w:val="007D07C0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0863"/>
    <w:rsid w:val="00812BFB"/>
    <w:rsid w:val="0081666B"/>
    <w:rsid w:val="00822936"/>
    <w:rsid w:val="008273CA"/>
    <w:rsid w:val="008512AB"/>
    <w:rsid w:val="00864768"/>
    <w:rsid w:val="00877280"/>
    <w:rsid w:val="00882463"/>
    <w:rsid w:val="0088489B"/>
    <w:rsid w:val="00891C26"/>
    <w:rsid w:val="008939AD"/>
    <w:rsid w:val="008A30C7"/>
    <w:rsid w:val="008C16CE"/>
    <w:rsid w:val="008D7EF6"/>
    <w:rsid w:val="008E4B65"/>
    <w:rsid w:val="008E5BB7"/>
    <w:rsid w:val="008F2781"/>
    <w:rsid w:val="008F4E69"/>
    <w:rsid w:val="008F7217"/>
    <w:rsid w:val="00902571"/>
    <w:rsid w:val="00902B70"/>
    <w:rsid w:val="00907F54"/>
    <w:rsid w:val="00911F3A"/>
    <w:rsid w:val="0091572F"/>
    <w:rsid w:val="00916CAF"/>
    <w:rsid w:val="00922220"/>
    <w:rsid w:val="00926516"/>
    <w:rsid w:val="00933CCA"/>
    <w:rsid w:val="00935FA1"/>
    <w:rsid w:val="00942953"/>
    <w:rsid w:val="00943460"/>
    <w:rsid w:val="00950A95"/>
    <w:rsid w:val="00951DFF"/>
    <w:rsid w:val="00965947"/>
    <w:rsid w:val="0096688A"/>
    <w:rsid w:val="009677A3"/>
    <w:rsid w:val="009731DF"/>
    <w:rsid w:val="0097453A"/>
    <w:rsid w:val="009800BC"/>
    <w:rsid w:val="00982965"/>
    <w:rsid w:val="00982B47"/>
    <w:rsid w:val="0098413A"/>
    <w:rsid w:val="00991494"/>
    <w:rsid w:val="009948DD"/>
    <w:rsid w:val="009978BD"/>
    <w:rsid w:val="009A3DA9"/>
    <w:rsid w:val="009A3F42"/>
    <w:rsid w:val="009A4D45"/>
    <w:rsid w:val="009A732F"/>
    <w:rsid w:val="009A7768"/>
    <w:rsid w:val="009B6831"/>
    <w:rsid w:val="009B74B4"/>
    <w:rsid w:val="009D02A5"/>
    <w:rsid w:val="009D5A89"/>
    <w:rsid w:val="009D7255"/>
    <w:rsid w:val="009E1538"/>
    <w:rsid w:val="009E32F6"/>
    <w:rsid w:val="009E69EA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34243"/>
    <w:rsid w:val="00A436F4"/>
    <w:rsid w:val="00A524EE"/>
    <w:rsid w:val="00A537B6"/>
    <w:rsid w:val="00A53C7B"/>
    <w:rsid w:val="00A60A5F"/>
    <w:rsid w:val="00A7171D"/>
    <w:rsid w:val="00A717BB"/>
    <w:rsid w:val="00A771AB"/>
    <w:rsid w:val="00A77EE5"/>
    <w:rsid w:val="00A828DF"/>
    <w:rsid w:val="00A906E3"/>
    <w:rsid w:val="00AA09A9"/>
    <w:rsid w:val="00AB0F19"/>
    <w:rsid w:val="00AC3991"/>
    <w:rsid w:val="00AE00D3"/>
    <w:rsid w:val="00AE06DB"/>
    <w:rsid w:val="00AE13B8"/>
    <w:rsid w:val="00AE1EAC"/>
    <w:rsid w:val="00AE50F7"/>
    <w:rsid w:val="00AF041D"/>
    <w:rsid w:val="00AF09BA"/>
    <w:rsid w:val="00AF311C"/>
    <w:rsid w:val="00AF4BFF"/>
    <w:rsid w:val="00AF55C8"/>
    <w:rsid w:val="00B00540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1392"/>
    <w:rsid w:val="00B4682E"/>
    <w:rsid w:val="00B46F79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E7181"/>
    <w:rsid w:val="00BF00E5"/>
    <w:rsid w:val="00BF3BB6"/>
    <w:rsid w:val="00BF4F27"/>
    <w:rsid w:val="00BF52F3"/>
    <w:rsid w:val="00BF7391"/>
    <w:rsid w:val="00C020F3"/>
    <w:rsid w:val="00C158E5"/>
    <w:rsid w:val="00C20C8F"/>
    <w:rsid w:val="00C23B14"/>
    <w:rsid w:val="00C32C89"/>
    <w:rsid w:val="00C42737"/>
    <w:rsid w:val="00C47D5E"/>
    <w:rsid w:val="00C50EC5"/>
    <w:rsid w:val="00C73A81"/>
    <w:rsid w:val="00CA2C99"/>
    <w:rsid w:val="00CA730A"/>
    <w:rsid w:val="00CA7EC2"/>
    <w:rsid w:val="00CB0802"/>
    <w:rsid w:val="00CB14DA"/>
    <w:rsid w:val="00CB1510"/>
    <w:rsid w:val="00CC30AA"/>
    <w:rsid w:val="00CC56D9"/>
    <w:rsid w:val="00CD004D"/>
    <w:rsid w:val="00CD4A84"/>
    <w:rsid w:val="00CE3417"/>
    <w:rsid w:val="00CE35EC"/>
    <w:rsid w:val="00CE5967"/>
    <w:rsid w:val="00CF6878"/>
    <w:rsid w:val="00D00C06"/>
    <w:rsid w:val="00D04CAF"/>
    <w:rsid w:val="00D13BD8"/>
    <w:rsid w:val="00D1572F"/>
    <w:rsid w:val="00D270CA"/>
    <w:rsid w:val="00D3605A"/>
    <w:rsid w:val="00D42804"/>
    <w:rsid w:val="00D45741"/>
    <w:rsid w:val="00D5166D"/>
    <w:rsid w:val="00D51753"/>
    <w:rsid w:val="00D6462A"/>
    <w:rsid w:val="00D65267"/>
    <w:rsid w:val="00D75100"/>
    <w:rsid w:val="00D7769A"/>
    <w:rsid w:val="00D904A4"/>
    <w:rsid w:val="00DA1B45"/>
    <w:rsid w:val="00DA2C46"/>
    <w:rsid w:val="00DB4A41"/>
    <w:rsid w:val="00DB6152"/>
    <w:rsid w:val="00DC1A5F"/>
    <w:rsid w:val="00DD1315"/>
    <w:rsid w:val="00DD15C1"/>
    <w:rsid w:val="00DD21A9"/>
    <w:rsid w:val="00DD6561"/>
    <w:rsid w:val="00DE6E00"/>
    <w:rsid w:val="00E03748"/>
    <w:rsid w:val="00E1621C"/>
    <w:rsid w:val="00E2258C"/>
    <w:rsid w:val="00E32140"/>
    <w:rsid w:val="00E4705B"/>
    <w:rsid w:val="00E5383C"/>
    <w:rsid w:val="00E538D6"/>
    <w:rsid w:val="00E6275C"/>
    <w:rsid w:val="00E6311E"/>
    <w:rsid w:val="00E65DD8"/>
    <w:rsid w:val="00E662B3"/>
    <w:rsid w:val="00E67578"/>
    <w:rsid w:val="00E711C3"/>
    <w:rsid w:val="00E758CC"/>
    <w:rsid w:val="00E82F57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D29AD"/>
    <w:rsid w:val="00ED7A65"/>
    <w:rsid w:val="00ED7FA3"/>
    <w:rsid w:val="00EE10F8"/>
    <w:rsid w:val="00EE6133"/>
    <w:rsid w:val="00F01BBE"/>
    <w:rsid w:val="00F03193"/>
    <w:rsid w:val="00F031FC"/>
    <w:rsid w:val="00F03E6B"/>
    <w:rsid w:val="00F046D2"/>
    <w:rsid w:val="00F05CF7"/>
    <w:rsid w:val="00F127E9"/>
    <w:rsid w:val="00F17EC4"/>
    <w:rsid w:val="00F20FE4"/>
    <w:rsid w:val="00F25D3D"/>
    <w:rsid w:val="00F3280F"/>
    <w:rsid w:val="00F37048"/>
    <w:rsid w:val="00F559D0"/>
    <w:rsid w:val="00F56A7B"/>
    <w:rsid w:val="00F61C7F"/>
    <w:rsid w:val="00F6481E"/>
    <w:rsid w:val="00F72CE0"/>
    <w:rsid w:val="00F9087E"/>
    <w:rsid w:val="00F975FE"/>
    <w:rsid w:val="00FA393C"/>
    <w:rsid w:val="00FB1E9E"/>
    <w:rsid w:val="00FB2912"/>
    <w:rsid w:val="00FB6244"/>
    <w:rsid w:val="00FB789C"/>
    <w:rsid w:val="00FC7B8D"/>
    <w:rsid w:val="00FD6110"/>
    <w:rsid w:val="00FE05CD"/>
    <w:rsid w:val="00FE414D"/>
    <w:rsid w:val="00FE67F7"/>
    <w:rsid w:val="00FE6D61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7">
    <w:name w:val="Основной шрифт"/>
    <w:rsid w:val="002401FB"/>
  </w:style>
  <w:style w:type="character" w:styleId="af8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9">
    <w:name w:val="Body Text Indent"/>
    <w:basedOn w:val="a"/>
    <w:link w:val="afa"/>
    <w:uiPriority w:val="99"/>
    <w:semiHidden/>
    <w:unhideWhenUsed/>
    <w:rsid w:val="00AC399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C3991"/>
  </w:style>
  <w:style w:type="paragraph" w:styleId="afb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F56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7">
    <w:name w:val="Основной шрифт"/>
    <w:rsid w:val="002401FB"/>
  </w:style>
  <w:style w:type="character" w:styleId="af8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9">
    <w:name w:val="Body Text Indent"/>
    <w:basedOn w:val="a"/>
    <w:link w:val="afa"/>
    <w:uiPriority w:val="99"/>
    <w:semiHidden/>
    <w:unhideWhenUsed/>
    <w:rsid w:val="00AC399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C3991"/>
  </w:style>
  <w:style w:type="paragraph" w:styleId="afb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F5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garantF1://12036354.5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46A43039EFE28E58FF9B410571D3B2D248CE4E228325516BEC2CE0BDV7e4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77AB3-CB75-41D9-82FC-D8CBE9C7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4108</Words>
  <Characters>23420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Татьяна Юрьевна Король (8600-10-104)</cp:lastModifiedBy>
  <cp:revision>5</cp:revision>
  <cp:lastPrinted>2018-04-11T10:14:00Z</cp:lastPrinted>
  <dcterms:created xsi:type="dcterms:W3CDTF">2018-08-24T11:08:00Z</dcterms:created>
  <dcterms:modified xsi:type="dcterms:W3CDTF">2018-08-29T09:10:00Z</dcterms:modified>
</cp:coreProperties>
</file>